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C0A7F" w:rsidRDefault="00CC0A7F" w:rsidP="007F1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должны знать родители о Федеральных </w:t>
      </w:r>
      <w:r w:rsidR="007F1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960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осударственных </w:t>
      </w:r>
      <w:r w:rsidR="007F1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60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тандартах </w:t>
      </w:r>
      <w:r w:rsidR="007F1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960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ошкольного </w:t>
      </w:r>
      <w:r w:rsidR="007F1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960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бразования</w:t>
      </w:r>
      <w:r w:rsidR="00960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60593" w:rsidRDefault="00960593" w:rsidP="007F1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593" w:rsidRPr="007F1924" w:rsidRDefault="00960593" w:rsidP="007F1924">
      <w:pPr>
        <w:pStyle w:val="a4"/>
        <w:rPr>
          <w:rFonts w:ascii="Times New Roman" w:hAnsi="Times New Roman" w:cs="Times New Roman"/>
          <w:sz w:val="26"/>
          <w:szCs w:val="26"/>
        </w:rPr>
      </w:pPr>
      <w:r w:rsidRPr="007F1924">
        <w:rPr>
          <w:rFonts w:ascii="Times New Roman" w:hAnsi="Times New Roman" w:cs="Times New Roman"/>
          <w:sz w:val="26"/>
          <w:szCs w:val="26"/>
        </w:rPr>
        <w:t xml:space="preserve">С 1 сентября  </w:t>
      </w:r>
      <w:smartTag w:uri="urn:schemas-microsoft-com:office:smarttags" w:element="metricconverter">
        <w:smartTagPr>
          <w:attr w:name="ProductID" w:val="2013 г"/>
        </w:smartTagPr>
        <w:r w:rsidRPr="007F1924">
          <w:rPr>
            <w:rFonts w:ascii="Times New Roman" w:hAnsi="Times New Roman" w:cs="Times New Roman"/>
            <w:sz w:val="26"/>
            <w:szCs w:val="26"/>
          </w:rPr>
          <w:t>2013 г</w:t>
        </w:r>
      </w:smartTag>
      <w:r w:rsidRPr="007F1924">
        <w:rPr>
          <w:rFonts w:ascii="Times New Roman" w:hAnsi="Times New Roman" w:cs="Times New Roman"/>
          <w:sz w:val="26"/>
          <w:szCs w:val="26"/>
        </w:rPr>
        <w:t xml:space="preserve">. вступил в силу Федеральный закон "Об образовании в Российской Федерации" от 29 декабря </w:t>
      </w:r>
      <w:smartTag w:uri="urn:schemas-microsoft-com:office:smarttags" w:element="metricconverter">
        <w:smartTagPr>
          <w:attr w:name="ProductID" w:val="2012 г"/>
        </w:smartTagPr>
        <w:r w:rsidRPr="007F1924">
          <w:rPr>
            <w:rFonts w:ascii="Times New Roman" w:hAnsi="Times New Roman" w:cs="Times New Roman"/>
            <w:sz w:val="26"/>
            <w:szCs w:val="26"/>
          </w:rPr>
          <w:t>2012 г</w:t>
        </w:r>
      </w:smartTag>
      <w:r w:rsidRPr="007F1924">
        <w:rPr>
          <w:rFonts w:ascii="Times New Roman" w:hAnsi="Times New Roman" w:cs="Times New Roman"/>
          <w:sz w:val="26"/>
          <w:szCs w:val="26"/>
        </w:rPr>
        <w:t>. N 273-ФЗ. Федеральный государственный стандарт дошкольного образования разработан впервые в российской истории в соответствии с требованиями федерального закона «Об образовании в Российской Федерации» и вступил в силу с 1 января 2014 года.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55"/>
      </w:tblGrid>
      <w:tr w:rsidR="00CC0A7F" w:rsidRPr="007F1924">
        <w:trPr>
          <w:tblCellSpacing w:w="0" w:type="dxa"/>
        </w:trPr>
        <w:tc>
          <w:tcPr>
            <w:tcW w:w="0" w:type="auto"/>
            <w:tcMar>
              <w:top w:w="0" w:type="dxa"/>
              <w:left w:w="1200" w:type="dxa"/>
              <w:bottom w:w="150" w:type="dxa"/>
              <w:right w:w="0" w:type="dxa"/>
            </w:tcMar>
            <w:vAlign w:val="center"/>
            <w:hideMark/>
          </w:tcPr>
          <w:p w:rsidR="00960593" w:rsidRPr="007F1924" w:rsidRDefault="00960593" w:rsidP="007F1924">
            <w:pPr>
              <w:pStyle w:val="a4"/>
              <w:rPr>
                <w:rFonts w:ascii="Times New Roman" w:hAnsi="Times New Roman" w:cs="Times New Roman"/>
                <w:color w:val="0F0F0F"/>
                <w:sz w:val="26"/>
                <w:szCs w:val="26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</w:rPr>
              <w:t xml:space="preserve">ФГОС – это стандарт </w:t>
            </w:r>
            <w:r w:rsidRPr="007F1924">
              <w:rPr>
                <w:rFonts w:ascii="Times New Roman" w:hAnsi="Times New Roman" w:cs="Times New Roman"/>
                <w:bCs/>
                <w:sz w:val="26"/>
                <w:szCs w:val="26"/>
              </w:rPr>
              <w:t>качества дошкольного образования</w:t>
            </w:r>
            <w:r w:rsidRPr="007F1924">
              <w:rPr>
                <w:rFonts w:ascii="Times New Roman" w:hAnsi="Times New Roman" w:cs="Times New Roman"/>
                <w:sz w:val="26"/>
                <w:szCs w:val="26"/>
              </w:rPr>
              <w:t xml:space="preserve">. По словам Александра </w:t>
            </w:r>
            <w:proofErr w:type="spellStart"/>
            <w:r w:rsidRPr="007F1924">
              <w:rPr>
                <w:rFonts w:ascii="Times New Roman" w:hAnsi="Times New Roman" w:cs="Times New Roman"/>
                <w:sz w:val="26"/>
                <w:szCs w:val="26"/>
              </w:rPr>
              <w:t>Асмолова</w:t>
            </w:r>
            <w:proofErr w:type="spellEnd"/>
            <w:r w:rsidRPr="007F1924">
              <w:rPr>
                <w:rFonts w:ascii="Times New Roman" w:hAnsi="Times New Roman" w:cs="Times New Roman"/>
                <w:sz w:val="26"/>
                <w:szCs w:val="26"/>
              </w:rPr>
              <w:t xml:space="preserve"> (директор Федерального института развития образования, руководитель рабочей группы ведущих экспертов в сфере дошкольного образования, которая разрабатывала проект ФГОС ДО) «</w:t>
            </w:r>
            <w:r w:rsidRPr="007F1924">
              <w:rPr>
                <w:rFonts w:ascii="Times New Roman" w:hAnsi="Times New Roman" w:cs="Times New Roman"/>
                <w:color w:val="0F0F0F"/>
                <w:sz w:val="26"/>
                <w:szCs w:val="26"/>
              </w:rPr>
              <w:t>Стандарт дошкольного образования – это,</w:t>
            </w:r>
            <w:r w:rsidRPr="007F19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924">
              <w:rPr>
                <w:rFonts w:ascii="Times New Roman" w:hAnsi="Times New Roman" w:cs="Times New Roman"/>
                <w:color w:val="0F0F0F"/>
                <w:sz w:val="26"/>
                <w:szCs w:val="26"/>
              </w:rPr>
              <w:t>прежде всего, стандарт поддержки разнообразия детства». И еще одна его цитата: «</w:t>
            </w:r>
            <w:r w:rsidRPr="007F1924">
              <w:rPr>
                <w:rFonts w:ascii="Times New Roman" w:hAnsi="Times New Roman" w:cs="Times New Roman"/>
                <w:iCs/>
                <w:sz w:val="26"/>
                <w:szCs w:val="26"/>
              </w:rPr>
              <w:t>Стандарт дошкольного образования должен обеспечить исполнение государственных гарантий и будет направлен на удовлетворение потребностей родителей и детей на этой ступени образования</w:t>
            </w:r>
            <w:r w:rsidRPr="007F1924">
              <w:rPr>
                <w:rFonts w:ascii="Times New Roman" w:hAnsi="Times New Roman" w:cs="Times New Roman"/>
                <w:color w:val="0F0F0F"/>
                <w:sz w:val="26"/>
                <w:szCs w:val="26"/>
              </w:rPr>
              <w:t>».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Цель ФГОС</w:t>
            </w:r>
            <w:r w:rsidRPr="007F19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обеспечение государством равенства возможностей для каждого ребёнка в получении качественного дошкольного образования;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сохранение единства образовательного пространства Российской Федерации относительно уровня дошкольного образования 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Главные задачи дошкольной организации: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охраны и укрепления физического и психического здоровья детей (в том числе их эмоционального благополучия);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сохранения и поддержки индивидуальности ребёнка, развития индивидуальных способностей и творческого потенциала каждого ребёнка как субъекта отношений с людьми, миром и самим собой;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формирования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учебной деятельности;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учётом образовательных потребностей и способностей воспитанников;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формирования социокультурной среды, соответствующей возрастным и индивидуальным особенностям детей;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обеспечения преемственности основных образовательных программ дошкольного и начального общего образования;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определения направлений для систематического межведомственного 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взаимодействия, а также взаимодействия педагогических и общественных объединений (в том числе сетевого). 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Основные принципы:</w:t>
            </w:r>
          </w:p>
          <w:p w:rsidR="00586481" w:rsidRPr="007F1924" w:rsidRDefault="00600D0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-полноценное проживание ребенком всех этапов детства, обогащение (амплификация) детского развития;</w:t>
            </w:r>
          </w:p>
          <w:p w:rsidR="00586481" w:rsidRPr="007F1924" w:rsidRDefault="00600D0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-индивидуализация дошкольного образования;</w:t>
            </w:r>
          </w:p>
          <w:p w:rsidR="00586481" w:rsidRPr="007F1924" w:rsidRDefault="00600D0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-содействие и сотрудничество детей и взрослых, признание ребенка полноценным участником (субъектом) образовательного процесса;</w:t>
            </w:r>
          </w:p>
          <w:p w:rsidR="00586481" w:rsidRPr="007F1924" w:rsidRDefault="00600D0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-поддержка инициативы детей в различных видах деятельности;</w:t>
            </w:r>
          </w:p>
          <w:p w:rsidR="00586481" w:rsidRPr="007F1924" w:rsidRDefault="00600D0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-сотрудничество с семьей;</w:t>
            </w:r>
          </w:p>
          <w:p w:rsidR="00586481" w:rsidRPr="007F1924" w:rsidRDefault="00600D0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-приобщение детей к социокультурным нормам, традициям семьи, общества и государства;</w:t>
            </w:r>
          </w:p>
          <w:p w:rsidR="00586481" w:rsidRPr="007F1924" w:rsidRDefault="00600D0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-формирование познавательных интересов и познавательных действий ребенка в различных видах деятельности;</w:t>
            </w:r>
          </w:p>
          <w:p w:rsidR="00586481" w:rsidRPr="007F1924" w:rsidRDefault="00600D0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-возрастная адекватность дошкольного образования (соответствие условий, требований, методов возрасту и особенностям развития);</w:t>
            </w:r>
          </w:p>
          <w:p w:rsidR="00586481" w:rsidRPr="007F1924" w:rsidRDefault="00600D0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-учет этнокультурной ситуации развития детей.</w:t>
            </w:r>
          </w:p>
          <w:p w:rsidR="00960593" w:rsidRPr="007F1924" w:rsidRDefault="00960593" w:rsidP="007F1924">
            <w:pPr>
              <w:pStyle w:val="a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В Стандарте определен  « портрет» выпускника дошкольной организации: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любящий свой народ, свой край и свою Родину;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уважающий и принимающий ценности семьи и общества;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любознательный активно и заинтересованно познающий мир;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владеющий основами умения учиться, </w:t>
            </w:r>
            <w:proofErr w:type="gramStart"/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способный  к</w:t>
            </w:r>
            <w:proofErr w:type="gramEnd"/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организации собственной деятельности;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готовый самостоятельно действовать и отвечать за свои поступки перед семьей и обществом;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доброжелательный, умеющий слушать и слышать собеседника, обосновывать свою позицию, высказывать свое мнение;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выполняющий правила здорового и безопасного для себя и для окружающих образа жизни. 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Здоровье – это еще не все, но всё без здоровья –</w:t>
            </w:r>
            <w:r w:rsidR="00D770E7"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ничто» - гласит известный афоризм. Проблема </w:t>
            </w:r>
            <w:r w:rsidR="00600D0F"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</w:t>
            </w: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охранения и развития здоровья в последнее десятилетие приобрела статус приоритетного направления. 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Стандарт обеспечивает формирование знаний, установок, ориентиров и норм поведения, обеспечивающих сохранение, укрепление здоровья, заинтересованного отнош</w:t>
            </w:r>
            <w:r w:rsidR="00D770E7"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ения к собственному здоровью. </w:t>
            </w: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здорового образа жизни в дошкольной организации происходит непрерывно и целенаправленно  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7F19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Уважаемые родители!</w:t>
            </w: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Требования Стандарта к структуре  образовательной программы дошкольного образования это: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это обеспечение развития детей  дошкольного возраста с учетом их психолого-возрастных и индивидуальных особенностей в следующих образовательных областях: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коммуникативно-личностное развитие-развитие всех компонентов устной речи, практическое овладение нормами речи.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познавательно-речевое развитие</w:t>
            </w:r>
            <w:r w:rsidR="00D770E7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сенсорное развитие, развитие познавательно-исследовательской и продуктивной </w:t>
            </w:r>
            <w:proofErr w:type="gramStart"/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 конструктивной</w:t>
            </w:r>
            <w:proofErr w:type="gramEnd"/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)деятельности, формирование элементарных математических представлений, расширение кругозора 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воспитанников.</w:t>
            </w:r>
          </w:p>
          <w:p w:rsidR="00CC0A7F" w:rsidRPr="007F1924" w:rsidRDefault="00600D0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CC0A7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художественно-эстетическое развитие-развитие продуктивной деятельности детей в рисовании, лепке, аппликации, художественном труде.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физическое развитие</w:t>
            </w:r>
            <w:r w:rsidR="00D770E7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сохранение и укрепление физического и психического здоровья, воспитание культурно-гигиенических навыков, формирование представлений о здоровом образе жизни, формирование у воспитанников потребности в двигательной активности и физическом совершенствовании.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Образовательная программа дошкольного образования  отражает следующие аспекты социальной ситуации развития ребёнка дошкольного возраста: </w:t>
            </w:r>
          </w:p>
          <w:p w:rsidR="00CC0A7F" w:rsidRPr="007F1924" w:rsidRDefault="00600D0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CC0A7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предметно-пространственная развивающая образовательная среда</w:t>
            </w:r>
            <w:r w:rsidR="00D770E7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C0A7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пространство группы оснащено  большим количеством развивающего материала с учетом возрастных и индивидуальных особенностей воспитанников; </w:t>
            </w:r>
          </w:p>
          <w:p w:rsidR="00CC0A7F" w:rsidRPr="007F1924" w:rsidRDefault="00600D0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CC0A7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характер взаимодействия с взрослыми;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характер взаимодействия с другими детьми; </w:t>
            </w:r>
          </w:p>
          <w:p w:rsidR="00CC0A7F" w:rsidRPr="007F1924" w:rsidRDefault="00CC0A7F" w:rsidP="007F192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00D0F"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F19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система отношений ребёнка к миру, к другим людям, к себе самому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Требования к условиям реализации</w:t>
            </w: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образовательной 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среде, без которых нельзя достичь необходимых образовательных результатов и решить задачу сохранения и укрепления здоровья воспитанников дошкольной организации.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Таким образом, меняются требования к воспитателю, к его профессиональной подготовке.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Дошкольная организация  предполагает тесное взаимодействие с семьей. Праздники, развлечения, спортивные досуги, мероприятия становятся привлекательным местом семейного отдыха. 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Поэтому считаю, что прежде, чем ребенок пошел в школу, родители, воспитатели и педагоги обязаны подготовить его к этой социальной роли – роли школьника.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Уважаемые родители! 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Обратите внимание на то, соблюдает ли ваш ребенок правила личной гигиены, может ли он сам себя обслужить в повседневной жизни (надеть пальто или куртку, завязать шнурки, убрать со стола посуду и т.д.), соблюдает ли режим дня. Можете ли вы утверждать, что ваш ребенок готов самостоятельно решать задачи, связанные с общением и взаимодействием со сверстниками и со взрослыми? Необходимо воспитывать в детях самостоятельность и ответственность, способность проявлять волевые усилия в ситуациях выбора между «можно» и «нельзя», «хочу» и «должен». У вашего ребенка в этом возрасте уже должна быть сформирована культура общения и культура поведения со сверстниками и взрослыми, культура организации совместной деятельности, сотрудничества, умение организовать свой собственный досуг, свою деятельность.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 детей в возрасте 6-7 лет проявляются такие качества, как готовность решать задачи, связанные с освоением учебного материала: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-восприятие;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-внимание;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-элементарная учебная деятельность (умение слушать и слышать педагога, принимать учебную задачу, следовать инструкции, задавать вопросы, самостоятельно выполнять задание, стремиться к достижению результата);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-развита мелкая моторика (тонкие движения рук, важные для овладения письмом, </w:t>
            </w: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рисованием, лепкой и др.)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</w:t>
            </w:r>
            <w:r w:rsidR="00D770E7"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овая</w:t>
            </w: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деятельность </w:t>
            </w:r>
            <w:r w:rsidR="007F1924"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взрослыми, сверстниками способствуют усвоению детьми системы моральных норм и взаимоотношений</w:t>
            </w:r>
            <w:r w:rsid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Способствует ф</w:t>
            </w: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ормированию коммуникативных умений, эмоциональной отзывчивости, сотрудничества и взаимопомощи, а также способности к осознанию и оцениванию своих действий, поступков, мыслей («что такое хорошо и что такое плохо»), определять свое знание и незнание, т.е. иметь объективную самооценку своего «я» и другого человека.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Обратите, пожалуйста, внимание на формирование семейных ценностей: любовь к родным и близким, забота в семье друг о друге, почитание старших, чувство уважения к родителям, бабушкам, дедушкам, братьям и сестрам.</w:t>
            </w:r>
          </w:p>
          <w:p w:rsidR="00CC0A7F" w:rsidRPr="007F1924" w:rsidRDefault="00CC0A7F" w:rsidP="007F192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9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Подумайте, чему учат детей ваши семейные праздники, традиции: любви к родному дому, городу, Родине, доброжелательности к людям, стремление к здоровью. Если это так, то все это вместе взятое воспитывает, развивает и формирует вашего сына или дочь как человека. А это и есть самое важное. </w:t>
            </w:r>
          </w:p>
        </w:tc>
      </w:tr>
    </w:tbl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eastAsia="ru-RU"/>
        </w:rPr>
        <w:t>Использованы материалы сети интернет.</w:t>
      </w:r>
    </w:p>
    <w:p w:rsidR="006C6DDD" w:rsidRPr="007F1924" w:rsidRDefault="006B7994" w:rsidP="007F1924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6C6DDD" w:rsidRPr="007F1924" w:rsidSect="007F192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A9D"/>
    <w:multiLevelType w:val="hybridMultilevel"/>
    <w:tmpl w:val="9C2EF5B4"/>
    <w:lvl w:ilvl="0" w:tplc="B1D25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02CB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B6F6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FA59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EA4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282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08E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C9A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60CD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347"/>
    <w:multiLevelType w:val="hybridMultilevel"/>
    <w:tmpl w:val="252C5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F6081"/>
    <w:multiLevelType w:val="hybridMultilevel"/>
    <w:tmpl w:val="E4FA0F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00228"/>
    <w:multiLevelType w:val="hybridMultilevel"/>
    <w:tmpl w:val="EEC45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35BFF"/>
    <w:multiLevelType w:val="hybridMultilevel"/>
    <w:tmpl w:val="1CB6C6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A7F"/>
    <w:rsid w:val="00284EFB"/>
    <w:rsid w:val="004775BC"/>
    <w:rsid w:val="00586481"/>
    <w:rsid w:val="00600D0F"/>
    <w:rsid w:val="006B7994"/>
    <w:rsid w:val="00794E1C"/>
    <w:rsid w:val="007A3D6A"/>
    <w:rsid w:val="007F1924"/>
    <w:rsid w:val="0094178B"/>
    <w:rsid w:val="00960593"/>
    <w:rsid w:val="00C24DE0"/>
    <w:rsid w:val="00CC0A7F"/>
    <w:rsid w:val="00D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8D825D-A014-4EF4-A5D0-0EAB7AA5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5BC"/>
    <w:pPr>
      <w:ind w:left="720"/>
      <w:contextualSpacing/>
    </w:pPr>
  </w:style>
  <w:style w:type="paragraph" w:styleId="a4">
    <w:name w:val="No Spacing"/>
    <w:uiPriority w:val="1"/>
    <w:qFormat/>
    <w:rsid w:val="007F1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0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5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5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1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9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</cp:lastModifiedBy>
  <cp:revision>6</cp:revision>
  <dcterms:created xsi:type="dcterms:W3CDTF">2014-09-04T17:28:00Z</dcterms:created>
  <dcterms:modified xsi:type="dcterms:W3CDTF">2020-03-10T18:17:00Z</dcterms:modified>
</cp:coreProperties>
</file>